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6A" w:rsidRDefault="00B638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Lampiran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II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Pengumuman</w:t>
      </w:r>
      <w:proofErr w:type="spellEnd"/>
    </w:p>
    <w:p w:rsidR="00E7656A" w:rsidRDefault="00B638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: </w:t>
      </w:r>
      <w:r>
        <w:rPr>
          <w:rFonts w:ascii="Arial" w:eastAsia="Arial" w:hAnsi="Arial" w:cs="Arial"/>
          <w:sz w:val="22"/>
          <w:szCs w:val="22"/>
          <w:highlight w:val="white"/>
        </w:rPr>
        <w:t>B-</w:t>
      </w:r>
      <w:r w:rsidR="00A96426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color w:val="000000"/>
          <w:sz w:val="22"/>
          <w:szCs w:val="22"/>
        </w:rPr>
        <w:t>/02300/KP.111/2025</w:t>
      </w:r>
    </w:p>
    <w:p w:rsidR="00E7656A" w:rsidRDefault="00A964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 21</w:t>
      </w:r>
      <w:bookmarkStart w:id="0" w:name="_GoBack"/>
      <w:bookmarkEnd w:id="0"/>
      <w:r w:rsidR="00B638A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B638AC">
        <w:rPr>
          <w:rFonts w:ascii="Arial" w:eastAsia="Arial" w:hAnsi="Arial" w:cs="Arial"/>
          <w:color w:val="000000"/>
          <w:sz w:val="22"/>
          <w:szCs w:val="22"/>
        </w:rPr>
        <w:t>Januari</w:t>
      </w:r>
      <w:proofErr w:type="spellEnd"/>
      <w:r w:rsidR="00B638AC">
        <w:rPr>
          <w:rFonts w:ascii="Arial" w:eastAsia="Arial" w:hAnsi="Arial" w:cs="Arial"/>
          <w:color w:val="000000"/>
          <w:sz w:val="22"/>
          <w:szCs w:val="22"/>
        </w:rPr>
        <w:t xml:space="preserve"> 2025</w:t>
      </w:r>
    </w:p>
    <w:p w:rsidR="00E7656A" w:rsidRDefault="00E765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68" w:firstLine="3892"/>
        <w:rPr>
          <w:rFonts w:ascii="Arial" w:eastAsia="Arial" w:hAnsi="Arial" w:cs="Arial"/>
          <w:color w:val="000000"/>
          <w:sz w:val="22"/>
          <w:szCs w:val="22"/>
        </w:rPr>
      </w:pPr>
    </w:p>
    <w:p w:rsidR="00E7656A" w:rsidRDefault="00B638AC">
      <w:pPr>
        <w:widowControl w:val="0"/>
        <w:spacing w:line="360" w:lineRule="auto"/>
        <w:ind w:right="105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SURAT PERNYATAAN</w:t>
      </w:r>
    </w:p>
    <w:p w:rsidR="00E7656A" w:rsidRDefault="00B638AC">
      <w:pPr>
        <w:widowControl w:val="0"/>
        <w:tabs>
          <w:tab w:val="left" w:pos="2694"/>
          <w:tab w:val="left" w:pos="4820"/>
        </w:tabs>
        <w:spacing w:line="360" w:lineRule="auto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bertandatangan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7656A" w:rsidRDefault="00B638AC">
      <w:pPr>
        <w:widowControl w:val="0"/>
        <w:tabs>
          <w:tab w:val="left" w:pos="2694"/>
          <w:tab w:val="left" w:pos="4820"/>
        </w:tabs>
        <w:ind w:right="10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Nama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E7656A" w:rsidRDefault="00B638AC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Lahir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E7656A" w:rsidRDefault="00B638AC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Agama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: …………………………………………………………......</w:t>
      </w:r>
    </w:p>
    <w:p w:rsidR="00E7656A" w:rsidRDefault="00B638AC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: …………………………………………………………......</w:t>
      </w:r>
    </w:p>
    <w:p w:rsidR="00E7656A" w:rsidRDefault="00E7656A">
      <w:pPr>
        <w:widowControl w:val="0"/>
        <w:tabs>
          <w:tab w:val="left" w:pos="2694"/>
        </w:tabs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7656A" w:rsidRDefault="00B638AC">
      <w:pPr>
        <w:widowControl w:val="0"/>
        <w:spacing w:after="0" w:line="360" w:lineRule="auto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menyatakan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sesungguhnya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mengabdi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instansi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Pusat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Statistik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mengajukan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pindah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instansi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lain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alasan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pribadi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paling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z w:val="22"/>
          <w:szCs w:val="22"/>
        </w:rPr>
        <w:t>ngkat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selama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10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sepuluh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sejak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diangkat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PNS</w:t>
      </w:r>
      <w:r>
        <w:rPr>
          <w:rFonts w:ascii="Arial" w:eastAsia="Arial" w:hAnsi="Arial" w:cs="Arial"/>
          <w:sz w:val="22"/>
          <w:szCs w:val="22"/>
        </w:rPr>
        <w:t>.</w:t>
      </w:r>
    </w:p>
    <w:p w:rsidR="00E7656A" w:rsidRDefault="00B638AC">
      <w:pPr>
        <w:widowControl w:val="0"/>
        <w:spacing w:before="200" w:after="0" w:line="360" w:lineRule="auto"/>
        <w:ind w:right="105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sz w:val="22"/>
          <w:szCs w:val="22"/>
        </w:rPr>
        <w:t>Demikian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Surat </w:t>
      </w:r>
      <w:proofErr w:type="spellStart"/>
      <w:r>
        <w:rPr>
          <w:rFonts w:ascii="Arial" w:eastAsia="Arial" w:hAnsi="Arial" w:cs="Arial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dibuat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sesungguhnya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apabila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dikemudian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mematuhi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surat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maka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bersedia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mendapatkan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sanksi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sesuai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ketentuan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sz w:val="22"/>
          <w:szCs w:val="22"/>
        </w:rPr>
        <w:t>berlaku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setinggi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tingginya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diberhentikan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hormat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permintaan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sendiri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Calon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Negeri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Sipil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Pegawai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Negeri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Sipil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Lingkungan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Pusat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Statistik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"/>
        <w:tblW w:w="8020" w:type="dxa"/>
        <w:tblInd w:w="12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4313"/>
        <w:gridCol w:w="3707"/>
      </w:tblGrid>
      <w:tr w:rsidR="00E7656A">
        <w:tc>
          <w:tcPr>
            <w:tcW w:w="43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56A" w:rsidRDefault="00B638AC">
            <w:pPr>
              <w:widowControl w:val="0"/>
              <w:spacing w:before="2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673100</wp:posOffset>
                      </wp:positionV>
                      <wp:extent cx="910590" cy="62928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5468" y="3470120"/>
                                <a:ext cx="901065" cy="619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7656A" w:rsidRDefault="00B638AC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>Meterai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2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673100</wp:posOffset>
                      </wp:positionV>
                      <wp:extent cx="910590" cy="62928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0590" cy="629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656A" w:rsidRDefault="00B638AC">
            <w:pPr>
              <w:widowControl w:val="0"/>
              <w:spacing w:before="2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…………, ………..……………..</w:t>
            </w:r>
          </w:p>
          <w:p w:rsidR="00E7656A" w:rsidRDefault="00B638AC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Pernyataan</w:t>
            </w:r>
            <w:proofErr w:type="spellEnd"/>
          </w:p>
          <w:p w:rsidR="00E7656A" w:rsidRDefault="00E7656A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7656A" w:rsidRDefault="00B638AC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TTD</w:t>
            </w:r>
          </w:p>
          <w:p w:rsidR="00E7656A" w:rsidRDefault="00E7656A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7656A" w:rsidRDefault="00B638AC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E7656A" w:rsidRDefault="00E7656A"/>
    <w:sectPr w:rsidR="00E7656A">
      <w:headerReference w:type="default" r:id="rId8"/>
      <w:pgSz w:w="12240" w:h="15840"/>
      <w:pgMar w:top="1440" w:right="1440" w:bottom="1440" w:left="1440" w:header="720" w:footer="720" w:gutter="0"/>
      <w:pgNumType w:start="10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AC" w:rsidRDefault="00B638AC">
      <w:pPr>
        <w:spacing w:after="0"/>
      </w:pPr>
      <w:r>
        <w:separator/>
      </w:r>
    </w:p>
  </w:endnote>
  <w:endnote w:type="continuationSeparator" w:id="0">
    <w:p w:rsidR="00B638AC" w:rsidRDefault="00B638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AC" w:rsidRDefault="00B638AC">
      <w:pPr>
        <w:spacing w:after="0"/>
      </w:pPr>
      <w:r>
        <w:separator/>
      </w:r>
    </w:p>
  </w:footnote>
  <w:footnote w:type="continuationSeparator" w:id="0">
    <w:p w:rsidR="00B638AC" w:rsidRDefault="00B638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6A" w:rsidRDefault="00E76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Arial" w:eastAsia="Arial" w:hAnsi="Arial" w:cs="Arial"/>
        <w:color w:val="000000"/>
        <w:sz w:val="22"/>
        <w:szCs w:val="22"/>
      </w:rPr>
    </w:pPr>
  </w:p>
  <w:p w:rsidR="00E7656A" w:rsidRDefault="00E765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A"/>
    <w:rsid w:val="00A96426"/>
    <w:rsid w:val="00B638AC"/>
    <w:rsid w:val="00E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04C41-9BF9-4F5E-8149-BE55CD4C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E61353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13A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3A8B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A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3A8B"/>
    <w:rPr>
      <w:rFonts w:ascii="Cambria" w:eastAsia="Cambria" w:hAnsi="Cambria" w:cs="Cambria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61353"/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BEZGXIZh1FWMrJiPXKqtQutCg==">CgMxLjAyCGguZ2pkZ3hzOAByITE5NVZpRnd4TzRhc2VHV09ESHYwc2JTWkhDTUdLV0FQeA==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3</cp:revision>
  <dcterms:created xsi:type="dcterms:W3CDTF">2024-08-17T09:04:00Z</dcterms:created>
  <dcterms:modified xsi:type="dcterms:W3CDTF">2025-01-21T05:33:00Z</dcterms:modified>
</cp:coreProperties>
</file>